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97" w:rsidRDefault="00382897" w:rsidP="0038289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УМОВИ </w:t>
      </w:r>
    </w:p>
    <w:p w:rsidR="00382897" w:rsidRDefault="00382897" w:rsidP="0038289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доступності закладу для навчання осіб</w:t>
      </w:r>
    </w:p>
    <w:p w:rsidR="00382897" w:rsidRDefault="00382897" w:rsidP="0038289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з особливими потребами</w:t>
      </w:r>
    </w:p>
    <w:p w:rsidR="00382897" w:rsidRDefault="00382897" w:rsidP="0038289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82897" w:rsidRDefault="00382897" w:rsidP="0038289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897" w:rsidRPr="00382897" w:rsidRDefault="00382897" w:rsidP="0038289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8289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Інклюзивне навчання означає, що всі учні можуть навчатися в школах за місцем проживання, в загальноосвітніх класах, в яких в разі необхідності їм буде надаватися підтримка як у навчальному процесі, так і з перепланування школи, класів, програм і діяльності з тим, щоб всі учні без виключення навчалися і проводили час разом. У зв'язку з цим у КЗО "СЗШ № 31" ДМР забезпечені умови для навчання дітей з особливими потребами:</w:t>
      </w:r>
    </w:p>
    <w:p w:rsidR="00382897" w:rsidRPr="00382897" w:rsidRDefault="00382897" w:rsidP="0038289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28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безперешкодний рух комунікаційними шляхами, поверхня рівна та неслизька як у приміщенні, так і на прилеглій до школи території;</w:t>
      </w:r>
    </w:p>
    <w:p w:rsidR="00382897" w:rsidRPr="00382897" w:rsidRDefault="00382897" w:rsidP="0038289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Pr="003828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бар’єрний</w:t>
      </w:r>
      <w:proofErr w:type="spellEnd"/>
      <w:r w:rsidRPr="0038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вхід у приміщення;</w:t>
      </w:r>
    </w:p>
    <w:p w:rsidR="00382897" w:rsidRPr="00382897" w:rsidRDefault="00382897" w:rsidP="0038289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2897">
        <w:rPr>
          <w:rFonts w:ascii="Times New Roman" w:eastAsia="Times New Roman" w:hAnsi="Times New Roman" w:cs="Times New Roman"/>
          <w:sz w:val="28"/>
          <w:szCs w:val="28"/>
          <w:lang w:eastAsia="ru-RU"/>
        </w:rPr>
        <w:t>вхід прямий і рівний, габарити тамбура дозволяють маневрувати інвалідним візком;</w:t>
      </w:r>
    </w:p>
    <w:p w:rsidR="00382897" w:rsidRPr="00382897" w:rsidRDefault="00382897" w:rsidP="0038289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28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 своєчасного користування зонами обслуговування та відпочинку  (їдальня, кабінет інформатики, навчальні кабінети, кімната відпочинку групи подовженого дня, медичний кабінет, санвузол);</w:t>
      </w:r>
    </w:p>
    <w:p w:rsidR="00382897" w:rsidRPr="00382897" w:rsidRDefault="00382897" w:rsidP="0038289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28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наявності шкільне обладнання (ростові меблі, гральні куточки, спортивні обладнання);</w:t>
      </w:r>
    </w:p>
    <w:p w:rsidR="00382897" w:rsidRPr="00382897" w:rsidRDefault="00382897" w:rsidP="0038289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2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території закладу забезпечено якісне зовнішнє штучне освітлення;</w:t>
      </w:r>
    </w:p>
    <w:p w:rsidR="00382897" w:rsidRPr="00382897" w:rsidRDefault="00382897" w:rsidP="0038289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28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коридори широкі (6 м), предмети інтер’єру в коридорах не ускладнюють пересування дітей з особливими потребами;</w:t>
      </w:r>
    </w:p>
    <w:p w:rsidR="00382897" w:rsidRPr="00382897" w:rsidRDefault="00382897" w:rsidP="0038289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2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створена гнучка система освітлення, що відповідає вимогам всіх категорій користувачів;</w:t>
      </w:r>
    </w:p>
    <w:p w:rsidR="00382897" w:rsidRPr="00382897" w:rsidRDefault="00382897" w:rsidP="0038289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28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забезпечені навчальними програмами, дидактичними посібниками;</w:t>
      </w:r>
    </w:p>
    <w:p w:rsidR="00382897" w:rsidRPr="00382897" w:rsidRDefault="00382897" w:rsidP="0038289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28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наявності посади: практичний психолог, соціальний педагог.</w:t>
      </w:r>
    </w:p>
    <w:p w:rsidR="00382897" w:rsidRPr="00382897" w:rsidRDefault="00382897" w:rsidP="003828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2897">
        <w:rPr>
          <w:rFonts w:ascii="Times New Roman" w:hAnsi="Times New Roman" w:cs="Times New Roman"/>
          <w:sz w:val="28"/>
          <w:szCs w:val="28"/>
        </w:rPr>
        <w:t>На підставі Постанови Кабінету Міністрів України від 15.08.2011 № 872 «Про затвердження порядку організації інклюзивного навчання в загальноосвітніх навчальних закладах», листа МОН України від 13.08.2014 № 1/9-413 «Про організацію навчально-виховного процесу учнів з розумовою відсталістю та затримкою психічного розвитку», листів МОН України від 12.07.2017 № 1/9-385 «Про навчальні плани та організацію навчально-</w:t>
      </w:r>
      <w:r w:rsidRPr="00382897">
        <w:rPr>
          <w:rFonts w:ascii="Times New Roman" w:hAnsi="Times New Roman" w:cs="Times New Roman"/>
          <w:sz w:val="28"/>
          <w:szCs w:val="28"/>
        </w:rPr>
        <w:lastRenderedPageBreak/>
        <w:t>виховного процесу учнів з особливими освітніми потребами», від 28.07.2017 № 1/9-414 «Про забезпечення фахівцями психологічної служби системи освіти та пріоритетні напрямки діяльності на 2017/2018 навчальний рік", Постанови КМУ від 09.08.2017 № 588 "Про внесення змін до законодавчих актів з питань загальної середньої та дошкільної освіти щодо організації навчально-виховного процесу", КЗО "СЗШ № 31" ДМР готовий до навчання дітей з особливими потребами.</w:t>
      </w:r>
    </w:p>
    <w:p w:rsidR="00382897" w:rsidRPr="00382897" w:rsidRDefault="00382897" w:rsidP="00382897">
      <w:pPr>
        <w:jc w:val="both"/>
        <w:rPr>
          <w:rFonts w:ascii="Times New Roman" w:eastAsia="Sylfae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82897">
        <w:rPr>
          <w:rFonts w:ascii="Times New Roman" w:hAnsi="Times New Roman" w:cs="Times New Roman"/>
          <w:sz w:val="28"/>
          <w:szCs w:val="28"/>
        </w:rPr>
        <w:t>У 2017-2018 навчальному році учнів з особливими потребами немає.</w:t>
      </w:r>
    </w:p>
    <w:p w:rsidR="00000000" w:rsidRDefault="00382897" w:rsidP="003828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897" w:rsidRDefault="00382897" w:rsidP="003828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897" w:rsidRPr="00382897" w:rsidRDefault="00382897" w:rsidP="003828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897">
        <w:rPr>
          <w:rFonts w:ascii="Times New Roman" w:hAnsi="Times New Roman" w:cs="Times New Roman"/>
          <w:sz w:val="28"/>
          <w:szCs w:val="28"/>
        </w:rPr>
        <w:t>Директор</w:t>
      </w:r>
    </w:p>
    <w:p w:rsidR="00382897" w:rsidRDefault="00382897" w:rsidP="003828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82897">
        <w:rPr>
          <w:rFonts w:ascii="Times New Roman" w:hAnsi="Times New Roman" w:cs="Times New Roman"/>
          <w:sz w:val="28"/>
          <w:szCs w:val="28"/>
        </w:rPr>
        <w:t>омунального закладу освіти</w:t>
      </w:r>
    </w:p>
    <w:p w:rsidR="00382897" w:rsidRDefault="00382897" w:rsidP="003828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"Середня загальноосвітня школа № 31"</w:t>
      </w:r>
    </w:p>
    <w:p w:rsidR="00382897" w:rsidRPr="00382897" w:rsidRDefault="00382897" w:rsidP="003828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Дніпровської міської ради                                                                    В. А. Нецький</w:t>
      </w:r>
    </w:p>
    <w:sectPr w:rsidR="00382897" w:rsidRPr="003828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70F46"/>
    <w:multiLevelType w:val="multilevel"/>
    <w:tmpl w:val="4C5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382897"/>
    <w:rsid w:val="0038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382897"/>
    <w:rPr>
      <w:rFonts w:ascii="Sylfaen" w:eastAsia="Sylfaen" w:hAnsi="Sylfaen" w:cs="Sylfae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82897"/>
    <w:pPr>
      <w:widowControl w:val="0"/>
      <w:shd w:val="clear" w:color="auto" w:fill="FFFFFF"/>
      <w:spacing w:before="480" w:after="120" w:line="0" w:lineRule="atLeast"/>
      <w:jc w:val="center"/>
    </w:pPr>
    <w:rPr>
      <w:rFonts w:ascii="Sylfaen" w:eastAsia="Sylfaen" w:hAnsi="Sylfaen" w:cs="Sylfaen"/>
      <w:sz w:val="28"/>
      <w:szCs w:val="28"/>
    </w:rPr>
  </w:style>
  <w:style w:type="paragraph" w:styleId="a3">
    <w:name w:val="No Spacing"/>
    <w:uiPriority w:val="1"/>
    <w:qFormat/>
    <w:rsid w:val="003828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1638</Words>
  <Characters>934</Characters>
  <Application>Microsoft Office Word</Application>
  <DocSecurity>0</DocSecurity>
  <Lines>7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2018-02-28T08:25:00Z</dcterms:created>
  <dcterms:modified xsi:type="dcterms:W3CDTF">2018-02-28T08:32:00Z</dcterms:modified>
</cp:coreProperties>
</file>